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D567F2" w:rsidP="00D567F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50203" cy="9046723"/>
            <wp:effectExtent l="0" t="0" r="8255" b="2540"/>
            <wp:docPr id="16881945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194594" name=""/>
                    <pic:cNvPicPr/>
                  </pic:nvPicPr>
                  <pic:blipFill rotWithShape="1">
                    <a:blip xmlns:r="http://schemas.openxmlformats.org/officeDocument/2006/relationships" r:embed="rId4"/>
                    <a:srcRect l="13593" t="5359" r="3713" b="4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376" cy="9058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884" w:rsidP="00E05884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МБДОУ Детский сад «Солнышко». </w:t>
      </w:r>
    </w:p>
    <w:p w:rsidR="00474602" w:rsidP="00E05884">
      <w:pPr>
        <w:pStyle w:val="Default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474602">
        <w:rPr>
          <w:sz w:val="28"/>
          <w:szCs w:val="28"/>
          <w:lang w:val="ru-RU"/>
        </w:rPr>
        <w:t>В 2023-2024 учебном году в детском саду будут обучаться дети с ограниченными возможностями здоровья (ФФН речи, ОНР, ЗПР):</w:t>
      </w:r>
    </w:p>
    <w:p w:rsidR="00474602" w:rsidP="00E05884">
      <w:pPr>
        <w:pStyle w:val="Default"/>
        <w:jc w:val="both"/>
        <w:rPr>
          <w:sz w:val="28"/>
          <w:szCs w:val="28"/>
          <w:lang w:val="ru-RU"/>
        </w:rPr>
      </w:pPr>
    </w:p>
    <w:tbl>
      <w:tblPr>
        <w:tblStyle w:val="TableGrid"/>
        <w:tblW w:w="9418" w:type="dxa"/>
        <w:tblLook w:val="04A0"/>
      </w:tblPr>
      <w:tblGrid>
        <w:gridCol w:w="3257"/>
        <w:gridCol w:w="3738"/>
        <w:gridCol w:w="2423"/>
      </w:tblGrid>
      <w:tr w:rsidTr="00474602">
        <w:tblPrEx>
          <w:tblW w:w="9418" w:type="dxa"/>
          <w:tblLook w:val="04A0"/>
        </w:tblPrEx>
        <w:trPr>
          <w:trHeight w:val="717"/>
        </w:trPr>
        <w:tc>
          <w:tcPr>
            <w:tcW w:w="3257" w:type="dxa"/>
          </w:tcPr>
          <w:p w:rsidR="00474602" w:rsidRPr="00474602" w:rsidP="00474602">
            <w:pPr>
              <w:pStyle w:val="Default"/>
              <w:jc w:val="center"/>
              <w:rPr>
                <w:b/>
                <w:lang w:val="ru-RU"/>
              </w:rPr>
            </w:pPr>
            <w:r w:rsidRPr="00474602">
              <w:rPr>
                <w:b/>
                <w:lang w:val="ru-RU"/>
              </w:rPr>
              <w:t xml:space="preserve">ОНР с </w:t>
            </w:r>
            <w:r w:rsidRPr="00474602">
              <w:rPr>
                <w:b/>
                <w:lang w:val="ru-RU"/>
              </w:rPr>
              <w:t>дизартрическим</w:t>
            </w:r>
            <w:r w:rsidRPr="00474602">
              <w:rPr>
                <w:b/>
                <w:lang w:val="ru-RU"/>
              </w:rPr>
              <w:t xml:space="preserve"> компонентом</w:t>
            </w:r>
          </w:p>
        </w:tc>
        <w:tc>
          <w:tcPr>
            <w:tcW w:w="3738" w:type="dxa"/>
          </w:tcPr>
          <w:p w:rsidR="00474602" w:rsidRPr="00474602" w:rsidP="00474602">
            <w:pPr>
              <w:pStyle w:val="Default"/>
              <w:jc w:val="center"/>
              <w:rPr>
                <w:b/>
                <w:lang w:val="ru-RU"/>
              </w:rPr>
            </w:pPr>
            <w:r w:rsidRPr="00474602">
              <w:rPr>
                <w:b/>
                <w:lang w:val="ru-RU"/>
              </w:rPr>
              <w:t xml:space="preserve">ФФН с </w:t>
            </w:r>
            <w:r w:rsidRPr="00474602">
              <w:rPr>
                <w:b/>
                <w:lang w:val="ru-RU"/>
              </w:rPr>
              <w:t>дизартрическим</w:t>
            </w:r>
            <w:r w:rsidRPr="00474602">
              <w:rPr>
                <w:b/>
                <w:lang w:val="ru-RU"/>
              </w:rPr>
              <w:t xml:space="preserve"> компонентом</w:t>
            </w:r>
          </w:p>
        </w:tc>
        <w:tc>
          <w:tcPr>
            <w:tcW w:w="2423" w:type="dxa"/>
          </w:tcPr>
          <w:p w:rsidR="00474602" w:rsidRPr="00474602" w:rsidP="00474602">
            <w:pPr>
              <w:pStyle w:val="Default"/>
              <w:jc w:val="center"/>
              <w:rPr>
                <w:b/>
                <w:lang w:val="ru-RU"/>
              </w:rPr>
            </w:pPr>
            <w:r w:rsidRPr="00474602">
              <w:rPr>
                <w:b/>
                <w:lang w:val="ru-RU"/>
              </w:rPr>
              <w:t>ЗПР</w:t>
            </w:r>
          </w:p>
        </w:tc>
      </w:tr>
      <w:tr w:rsidTr="00474602">
        <w:tblPrEx>
          <w:tblW w:w="9418" w:type="dxa"/>
          <w:tblLook w:val="04A0"/>
        </w:tblPrEx>
        <w:trPr>
          <w:trHeight w:val="235"/>
        </w:trPr>
        <w:tc>
          <w:tcPr>
            <w:tcW w:w="3257" w:type="dxa"/>
          </w:tcPr>
          <w:p w:rsidR="00474602" w:rsidP="00474602">
            <w:pPr>
              <w:pStyle w:val="Defaul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738" w:type="dxa"/>
          </w:tcPr>
          <w:p w:rsidR="00474602" w:rsidP="00474602">
            <w:pPr>
              <w:pStyle w:val="Defaul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2423" w:type="dxa"/>
          </w:tcPr>
          <w:p w:rsidR="00474602" w:rsidP="00474602">
            <w:pPr>
              <w:pStyle w:val="Defaul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</w:tbl>
    <w:p w:rsidR="00474602" w:rsidP="00474602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474602" w:rsidRPr="00474602" w:rsidP="00474602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74602">
        <w:rPr>
          <w:sz w:val="28"/>
          <w:szCs w:val="28"/>
          <w:lang w:val="ru-RU"/>
        </w:rPr>
        <w:t>Дети с ограниченными возможностям</w:t>
      </w:r>
      <w:r>
        <w:rPr>
          <w:sz w:val="28"/>
          <w:szCs w:val="28"/>
          <w:lang w:val="ru-RU"/>
        </w:rPr>
        <w:t>и здоровья (ФФН речи, ОНР, ЗПР)</w:t>
      </w:r>
      <w:r w:rsidRPr="00474602">
        <w:rPr>
          <w:sz w:val="28"/>
          <w:szCs w:val="28"/>
          <w:lang w:val="ru-RU"/>
        </w:rPr>
        <w:t xml:space="preserve"> будут обучаться в группах общеразвивающей направленности по </w:t>
      </w:r>
      <w:r>
        <w:rPr>
          <w:sz w:val="28"/>
          <w:szCs w:val="28"/>
          <w:lang w:val="ru-RU"/>
        </w:rPr>
        <w:t>адаптированной основной образовательной программе.</w:t>
      </w:r>
    </w:p>
    <w:p w:rsidR="00E05884" w:rsidP="00E05884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E05884" w:rsidP="00E05884">
      <w:pPr>
        <w:pStyle w:val="Defaul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Продолжительность </w:t>
      </w:r>
      <w:r w:rsidR="00474602">
        <w:rPr>
          <w:sz w:val="28"/>
          <w:szCs w:val="28"/>
          <w:lang w:val="ru-RU"/>
        </w:rPr>
        <w:t>занятий</w:t>
      </w:r>
      <w:r>
        <w:rPr>
          <w:sz w:val="28"/>
          <w:szCs w:val="28"/>
          <w:lang w:val="ru-RU"/>
        </w:rPr>
        <w:t xml:space="preserve"> </w:t>
      </w:r>
    </w:p>
    <w:p w:rsidR="00E05884" w:rsidP="00E05884">
      <w:pPr>
        <w:pStyle w:val="Default"/>
        <w:jc w:val="center"/>
        <w:rPr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13"/>
        <w:gridCol w:w="1814"/>
        <w:gridCol w:w="1813"/>
        <w:gridCol w:w="1817"/>
        <w:gridCol w:w="1820"/>
      </w:tblGrid>
      <w:tr w:rsidTr="00E05884">
        <w:tblPrEx>
          <w:tblW w:w="0" w:type="auto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884" w:rsidRPr="00474602">
            <w:pPr>
              <w:pStyle w:val="a"/>
              <w:spacing w:line="256" w:lineRule="auto"/>
              <w:jc w:val="center"/>
              <w:rPr>
                <w:i/>
              </w:rPr>
            </w:pPr>
            <w:r w:rsidRPr="00474602">
              <w:rPr>
                <w:i/>
              </w:rPr>
              <w:t>1-3 года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884" w:rsidRPr="00474602">
            <w:pPr>
              <w:pStyle w:val="a"/>
              <w:spacing w:line="256" w:lineRule="auto"/>
              <w:jc w:val="center"/>
              <w:rPr>
                <w:i/>
              </w:rPr>
            </w:pPr>
            <w:r w:rsidRPr="00474602">
              <w:rPr>
                <w:i/>
              </w:rPr>
              <w:t>3-4 г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884" w:rsidRPr="00474602">
            <w:pPr>
              <w:pStyle w:val="a"/>
              <w:spacing w:line="256" w:lineRule="auto"/>
              <w:jc w:val="center"/>
              <w:rPr>
                <w:i/>
              </w:rPr>
            </w:pPr>
            <w:r w:rsidRPr="00474602">
              <w:rPr>
                <w:i/>
              </w:rPr>
              <w:t>4-5 лет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884" w:rsidRPr="00474602">
            <w:pPr>
              <w:pStyle w:val="a"/>
              <w:spacing w:line="256" w:lineRule="auto"/>
              <w:jc w:val="center"/>
              <w:rPr>
                <w:i/>
              </w:rPr>
            </w:pPr>
            <w:r w:rsidRPr="00474602">
              <w:rPr>
                <w:i/>
              </w:rPr>
              <w:t>5-6 лет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5884" w:rsidRPr="00474602">
            <w:pPr>
              <w:pStyle w:val="a"/>
              <w:spacing w:line="256" w:lineRule="auto"/>
              <w:jc w:val="center"/>
              <w:rPr>
                <w:i/>
              </w:rPr>
            </w:pPr>
            <w:r w:rsidRPr="00474602">
              <w:rPr>
                <w:i/>
              </w:rPr>
              <w:t>6-7 лет</w:t>
            </w:r>
          </w:p>
        </w:tc>
      </w:tr>
      <w:tr w:rsidTr="00E05884">
        <w:tblPrEx>
          <w:tblW w:w="0" w:type="auto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4A0"/>
        </w:tblPrEx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884">
            <w:pPr>
              <w:pStyle w:val="a"/>
              <w:snapToGrid w:val="0"/>
              <w:spacing w:line="256" w:lineRule="auto"/>
              <w:jc w:val="center"/>
            </w:pPr>
            <w:r>
              <w:t>10 мин</w:t>
            </w: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884">
            <w:pPr>
              <w:pStyle w:val="a"/>
              <w:snapToGrid w:val="0"/>
              <w:spacing w:line="256" w:lineRule="auto"/>
              <w:jc w:val="center"/>
            </w:pPr>
            <w:r>
              <w:t>15 мин</w:t>
            </w:r>
          </w:p>
        </w:tc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884">
            <w:pPr>
              <w:pStyle w:val="a"/>
              <w:snapToGrid w:val="0"/>
              <w:spacing w:line="256" w:lineRule="auto"/>
              <w:jc w:val="center"/>
            </w:pPr>
            <w:r>
              <w:t>20 мин</w:t>
            </w:r>
          </w:p>
        </w:tc>
        <w:tc>
          <w:tcPr>
            <w:tcW w:w="1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5884">
            <w:pPr>
              <w:pStyle w:val="a"/>
              <w:snapToGrid w:val="0"/>
              <w:spacing w:line="256" w:lineRule="auto"/>
              <w:jc w:val="center"/>
            </w:pPr>
            <w:r>
              <w:t>25 мин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5884">
            <w:pPr>
              <w:pStyle w:val="a"/>
              <w:snapToGrid w:val="0"/>
              <w:spacing w:line="256" w:lineRule="auto"/>
              <w:jc w:val="center"/>
            </w:pPr>
            <w:r>
              <w:t>30 мин</w:t>
            </w:r>
          </w:p>
        </w:tc>
      </w:tr>
    </w:tbl>
    <w:p w:rsidR="00E05884" w:rsidP="004556E3">
      <w:pPr>
        <w:pStyle w:val="Default"/>
        <w:jc w:val="both"/>
        <w:rPr>
          <w:sz w:val="28"/>
          <w:szCs w:val="28"/>
        </w:rPr>
      </w:pPr>
    </w:p>
    <w:p w:rsidR="004556E3" w:rsidP="004556E3">
      <w:pPr>
        <w:pStyle w:val="Default"/>
        <w:jc w:val="both"/>
        <w:rPr>
          <w:sz w:val="28"/>
          <w:szCs w:val="28"/>
          <w:lang w:val="ru-RU"/>
        </w:rPr>
      </w:pPr>
      <w:r w:rsidRPr="0032276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В середине времени, отведенного на </w:t>
      </w:r>
      <w:r w:rsidR="00EA1FB3">
        <w:rPr>
          <w:sz w:val="28"/>
          <w:szCs w:val="28"/>
          <w:lang w:val="ru-RU"/>
        </w:rPr>
        <w:t>занятия</w:t>
      </w:r>
      <w:r>
        <w:rPr>
          <w:sz w:val="28"/>
          <w:szCs w:val="28"/>
          <w:lang w:val="ru-RU"/>
        </w:rPr>
        <w:t>, проводится ф</w:t>
      </w:r>
      <w:r w:rsidR="00EA1FB3">
        <w:rPr>
          <w:sz w:val="28"/>
          <w:szCs w:val="28"/>
          <w:lang w:val="ru-RU"/>
        </w:rPr>
        <w:t>изкультминутка. Перерывы между занятиями</w:t>
      </w:r>
      <w:r>
        <w:rPr>
          <w:sz w:val="28"/>
          <w:szCs w:val="28"/>
          <w:lang w:val="ru-RU"/>
        </w:rPr>
        <w:t xml:space="preserve"> не менее 10 минут. </w:t>
      </w:r>
      <w:r w:rsidR="00EA1FB3">
        <w:rPr>
          <w:sz w:val="28"/>
          <w:szCs w:val="28"/>
          <w:lang w:val="ru-RU"/>
        </w:rPr>
        <w:t>Занятия</w:t>
      </w:r>
      <w:r>
        <w:rPr>
          <w:sz w:val="28"/>
          <w:szCs w:val="28"/>
          <w:lang w:val="ru-RU"/>
        </w:rPr>
        <w:t xml:space="preserve"> в возрасте 5-7 лет осуществляется как в 1 половину дня, так и во вторую половину дня (2 половина дня не более 25- 30 минут).</w:t>
      </w:r>
    </w:p>
    <w:p w:rsidR="004556E3" w:rsidP="004556E3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EA1FB3">
        <w:rPr>
          <w:sz w:val="28"/>
          <w:szCs w:val="28"/>
          <w:lang w:val="ru-RU"/>
        </w:rPr>
        <w:t>Занятия, требующие</w:t>
      </w:r>
      <w:r>
        <w:rPr>
          <w:sz w:val="28"/>
          <w:szCs w:val="28"/>
          <w:lang w:val="ru-RU"/>
        </w:rPr>
        <w:t xml:space="preserve"> повышенной познавательной активности и умственного напряжения детей, организуется в первую половину дня. </w:t>
      </w:r>
    </w:p>
    <w:p w:rsidR="00E05884" w:rsidP="00E05884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Содержание учебного плана включает в себя совокупность 5 образовательных областей: "Физическое развитие", "Познавательное развитие", "Речевое развитие", "Социально-коммуникативное развитие", "Художественно – эстетическое развитие", реализуемыми в организованной образовательной деятельности, самостоятельной деятельности детей, режимных моментах и обеспечивают разностороннее развитие детей с учетом их возрастных и индивидуальных особенностей. </w:t>
      </w:r>
    </w:p>
    <w:p w:rsidR="00E05884" w:rsidP="00E05884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Исходя из цели и задач образовательной программы ДОУ, с учётом мнения родителей (законных представителей) воспитанников в</w:t>
      </w:r>
      <w:r w:rsidR="00CC500B">
        <w:rPr>
          <w:sz w:val="28"/>
          <w:szCs w:val="28"/>
          <w:lang w:val="ru-RU"/>
        </w:rPr>
        <w:t xml:space="preserve"> часть,</w:t>
      </w:r>
      <w:r>
        <w:rPr>
          <w:sz w:val="28"/>
          <w:szCs w:val="28"/>
          <w:lang w:val="ru-RU"/>
        </w:rPr>
        <w:t xml:space="preserve"> формируемую участниками образовательного процесса</w:t>
      </w:r>
      <w:r w:rsidR="00CC500B">
        <w:rPr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внесены занятия по образовательной области «Познавательное развитие» (</w:t>
      </w:r>
      <w:r w:rsidR="00EA1FB3">
        <w:rPr>
          <w:sz w:val="28"/>
          <w:szCs w:val="28"/>
          <w:lang w:val="ru-RU"/>
        </w:rPr>
        <w:t>аграрное направление</w:t>
      </w:r>
      <w:r>
        <w:rPr>
          <w:sz w:val="28"/>
          <w:szCs w:val="28"/>
          <w:lang w:val="ru-RU"/>
        </w:rPr>
        <w:t xml:space="preserve">), которые интегрированы </w:t>
      </w:r>
      <w:r w:rsidR="00CC500B">
        <w:rPr>
          <w:sz w:val="28"/>
          <w:szCs w:val="28"/>
          <w:lang w:val="ru-RU"/>
        </w:rPr>
        <w:t xml:space="preserve">в совместную деятельность взрослого и детей, </w:t>
      </w:r>
      <w:r>
        <w:rPr>
          <w:sz w:val="28"/>
          <w:szCs w:val="28"/>
          <w:lang w:val="ru-RU"/>
        </w:rPr>
        <w:t>в режимные моменты.</w:t>
      </w:r>
    </w:p>
    <w:p w:rsidR="00EA1FB3" w:rsidRPr="00474602" w:rsidP="00E05884">
      <w:pPr>
        <w:pStyle w:val="Default"/>
        <w:jc w:val="both"/>
        <w:rPr>
          <w:sz w:val="28"/>
          <w:szCs w:val="28"/>
          <w:lang w:val="ru-RU"/>
        </w:rPr>
      </w:pPr>
    </w:p>
    <w:p w:rsidR="00EA1FB3" w:rsidP="00E05884">
      <w:pPr>
        <w:pStyle w:val="Default"/>
        <w:jc w:val="both"/>
        <w:rPr>
          <w:sz w:val="28"/>
          <w:szCs w:val="28"/>
          <w:lang w:val="ru-RU"/>
        </w:rPr>
      </w:pPr>
    </w:p>
    <w:p w:rsidR="00474602" w:rsidP="00E05884">
      <w:pPr>
        <w:pStyle w:val="Default"/>
        <w:jc w:val="both"/>
        <w:rPr>
          <w:sz w:val="28"/>
          <w:szCs w:val="28"/>
          <w:lang w:val="ru-RU"/>
        </w:rPr>
      </w:pPr>
    </w:p>
    <w:p w:rsidR="00474602" w:rsidP="00E05884">
      <w:pPr>
        <w:pStyle w:val="Default"/>
        <w:jc w:val="both"/>
        <w:rPr>
          <w:sz w:val="28"/>
          <w:szCs w:val="28"/>
          <w:lang w:val="ru-RU"/>
        </w:rPr>
      </w:pPr>
    </w:p>
    <w:p w:rsidR="00474602" w:rsidP="00E05884">
      <w:pPr>
        <w:pStyle w:val="Default"/>
        <w:jc w:val="both"/>
        <w:rPr>
          <w:sz w:val="28"/>
          <w:szCs w:val="28"/>
          <w:lang w:val="ru-RU"/>
        </w:rPr>
      </w:pPr>
    </w:p>
    <w:p w:rsidR="00474602" w:rsidP="00E05884">
      <w:pPr>
        <w:pStyle w:val="Default"/>
        <w:jc w:val="both"/>
        <w:rPr>
          <w:sz w:val="28"/>
          <w:szCs w:val="28"/>
          <w:lang w:val="ru-RU"/>
        </w:rPr>
      </w:pPr>
    </w:p>
    <w:p w:rsidR="00474602" w:rsidP="00E05884">
      <w:pPr>
        <w:pStyle w:val="Default"/>
        <w:jc w:val="both"/>
        <w:rPr>
          <w:sz w:val="28"/>
          <w:szCs w:val="28"/>
          <w:lang w:val="ru-RU"/>
        </w:rPr>
      </w:pPr>
    </w:p>
    <w:p w:rsidR="00E05884" w:rsidP="00E05884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tbl>
      <w:tblPr>
        <w:tblW w:w="10620" w:type="dxa"/>
        <w:tblInd w:w="-100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59"/>
        <w:gridCol w:w="1918"/>
        <w:gridCol w:w="1227"/>
        <w:gridCol w:w="1331"/>
        <w:gridCol w:w="1365"/>
        <w:gridCol w:w="1365"/>
        <w:gridCol w:w="1455"/>
      </w:tblGrid>
      <w:tr w:rsidTr="004556E3">
        <w:tblPrEx>
          <w:tblW w:w="10620" w:type="dxa"/>
          <w:tblInd w:w="-100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cantSplit/>
        </w:trPr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E05884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05884" w:rsidP="00F4654E">
            <w:pPr>
              <w:pStyle w:val="HTMLPreformatted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Виды </w:t>
            </w:r>
          </w:p>
          <w:p w:rsidR="00F4654E" w:rsidP="00F4654E">
            <w:pPr>
              <w:pStyle w:val="HTMLPreformatted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Занятий/образовательных </w:t>
            </w:r>
            <w:r>
              <w:rPr>
                <w:rFonts w:ascii="Times New Roman" w:hAnsi="Times New Roman" w:cs="Times New Roman"/>
                <w:b/>
              </w:rPr>
              <w:t>смтуаций</w:t>
            </w:r>
          </w:p>
        </w:tc>
        <w:tc>
          <w:tcPr>
            <w:tcW w:w="6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88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  <w:r>
              <w:rPr>
                <w:rStyle w:val="FontStyle15"/>
                <w:b/>
                <w:sz w:val="20"/>
                <w:szCs w:val="20"/>
              </w:rPr>
              <w:t>Возрастные группы</w:t>
            </w:r>
          </w:p>
        </w:tc>
      </w:tr>
      <w:tr w:rsidTr="00CC500B">
        <w:tblPrEx>
          <w:tblW w:w="10620" w:type="dxa"/>
          <w:tblInd w:w="-100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cantSplit/>
        </w:trPr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05884">
            <w:pPr>
              <w:widowControl/>
              <w:tabs>
                <w:tab w:val="left" w:pos="708"/>
              </w:tabs>
              <w:suppressAutoHyphens w:val="0"/>
              <w:spacing w:line="25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91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E05884">
            <w:pPr>
              <w:widowControl/>
              <w:tabs>
                <w:tab w:val="left" w:pos="708"/>
              </w:tabs>
              <w:suppressAutoHyphens w:val="0"/>
              <w:spacing w:line="25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588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  <w:p w:rsidR="00E0588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общеразви</w:t>
            </w:r>
          </w:p>
          <w:p w:rsidR="00E0588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вающей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направленности для детей от 1г до 3 лет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588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  <w:p w:rsidR="00E0588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15"/>
                <w:b/>
                <w:bCs/>
                <w:sz w:val="20"/>
                <w:szCs w:val="20"/>
              </w:rPr>
            </w:pPr>
            <w:r>
              <w:rPr>
                <w:rStyle w:val="FontStyle15"/>
                <w:b/>
                <w:bCs/>
                <w:sz w:val="20"/>
                <w:szCs w:val="20"/>
              </w:rPr>
              <w:t>общеразви</w:t>
            </w:r>
          </w:p>
          <w:p w:rsidR="00E0588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  <w:r>
              <w:rPr>
                <w:rStyle w:val="FontStyle15"/>
                <w:b/>
                <w:bCs/>
                <w:sz w:val="20"/>
                <w:szCs w:val="20"/>
              </w:rPr>
              <w:t>вающей</w:t>
            </w:r>
            <w:r>
              <w:rPr>
                <w:rStyle w:val="FontStyle15"/>
                <w:b/>
                <w:bCs/>
                <w:sz w:val="20"/>
                <w:szCs w:val="20"/>
              </w:rPr>
              <w:t xml:space="preserve"> направленности для детей от 3 до 4 лет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588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  <w:p w:rsidR="00E0588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15"/>
                <w:b/>
                <w:bCs/>
                <w:sz w:val="20"/>
                <w:szCs w:val="20"/>
              </w:rPr>
            </w:pPr>
            <w:r>
              <w:rPr>
                <w:rStyle w:val="FontStyle15"/>
                <w:b/>
                <w:bCs/>
                <w:sz w:val="20"/>
                <w:szCs w:val="20"/>
              </w:rPr>
              <w:t>общеразви</w:t>
            </w:r>
          </w:p>
          <w:p w:rsidR="00E0588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  <w:r>
              <w:rPr>
                <w:rStyle w:val="FontStyle15"/>
                <w:b/>
                <w:bCs/>
                <w:sz w:val="20"/>
                <w:szCs w:val="20"/>
              </w:rPr>
              <w:t>вающей</w:t>
            </w:r>
            <w:r>
              <w:rPr>
                <w:rStyle w:val="FontStyle15"/>
                <w:b/>
                <w:bCs/>
                <w:sz w:val="20"/>
                <w:szCs w:val="20"/>
              </w:rPr>
              <w:t xml:space="preserve"> направленности для детей от 4 до 5 лет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588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  <w:p w:rsidR="00E0588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общеразви</w:t>
            </w:r>
          </w:p>
          <w:p w:rsidR="00E0588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вающей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направленности для детей от 5 до 6 лет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588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Группа</w:t>
            </w:r>
          </w:p>
          <w:p w:rsidR="00E0588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15"/>
                <w:b/>
                <w:bCs/>
                <w:sz w:val="20"/>
                <w:szCs w:val="20"/>
              </w:rPr>
            </w:pPr>
            <w:r>
              <w:rPr>
                <w:rStyle w:val="FontStyle15"/>
                <w:b/>
                <w:bCs/>
                <w:sz w:val="20"/>
                <w:szCs w:val="20"/>
              </w:rPr>
              <w:t>общеразви</w:t>
            </w:r>
          </w:p>
          <w:p w:rsidR="00E0588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15"/>
                <w:b/>
                <w:bCs/>
                <w:sz w:val="20"/>
                <w:szCs w:val="20"/>
              </w:rPr>
            </w:pPr>
            <w:r>
              <w:rPr>
                <w:rStyle w:val="FontStyle15"/>
                <w:b/>
                <w:bCs/>
                <w:sz w:val="20"/>
                <w:szCs w:val="20"/>
              </w:rPr>
              <w:t>вающей</w:t>
            </w:r>
            <w:r>
              <w:rPr>
                <w:rStyle w:val="FontStyle15"/>
                <w:b/>
                <w:bCs/>
                <w:sz w:val="20"/>
                <w:szCs w:val="20"/>
              </w:rPr>
              <w:t xml:space="preserve"> направленности для детей </w:t>
            </w:r>
          </w:p>
          <w:p w:rsidR="00E0588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  <w:r>
              <w:rPr>
                <w:rStyle w:val="FontStyle15"/>
                <w:b/>
                <w:bCs/>
                <w:sz w:val="20"/>
                <w:szCs w:val="20"/>
              </w:rPr>
              <w:t>от 6 до 7 лет</w:t>
            </w:r>
          </w:p>
        </w:tc>
      </w:tr>
      <w:tr w:rsidTr="002F75E5">
        <w:tblPrEx>
          <w:tblW w:w="10620" w:type="dxa"/>
          <w:tblInd w:w="-100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cantSplit/>
          <w:trHeight w:val="915"/>
        </w:trPr>
        <w:tc>
          <w:tcPr>
            <w:tcW w:w="1959" w:type="dxa"/>
            <w:vMerge w:val="restart"/>
            <w:tcBorders>
              <w:top w:val="single" w:sz="4" w:space="0" w:color="000000"/>
              <w:left w:val="single" w:sz="6" w:space="0" w:color="000000"/>
              <w:right w:val="nil"/>
            </w:tcBorders>
          </w:tcPr>
          <w:p w:rsidR="002F75E5" w:rsidP="00D239D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  <w:r>
              <w:rPr>
                <w:rStyle w:val="FontStyle20"/>
                <w:sz w:val="20"/>
                <w:szCs w:val="20"/>
              </w:rPr>
              <w:t>Познавательное  развитие</w:t>
            </w:r>
          </w:p>
          <w:p w:rsidR="002F75E5" w:rsidP="00D239D4">
            <w:pPr>
              <w:pStyle w:val="NoSpacing"/>
              <w:tabs>
                <w:tab w:val="left" w:pos="708"/>
              </w:tabs>
              <w:spacing w:line="256" w:lineRule="auto"/>
              <w:ind w:left="113" w:right="113"/>
              <w:jc w:val="center"/>
            </w:pPr>
          </w:p>
          <w:p w:rsidR="002F75E5" w:rsidP="00D239D4">
            <w:pPr>
              <w:pStyle w:val="NoSpacing"/>
              <w:tabs>
                <w:tab w:val="left" w:pos="708"/>
              </w:tabs>
              <w:spacing w:line="256" w:lineRule="auto"/>
              <w:ind w:left="113" w:right="113"/>
              <w:jc w:val="center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F75E5">
            <w:pPr>
              <w:pStyle w:val="NoSpacing"/>
              <w:tabs>
                <w:tab w:val="left" w:pos="708"/>
              </w:tabs>
              <w:spacing w:line="256" w:lineRule="auto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Математические представления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F75E5" w:rsidP="00F2101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  <w:r>
              <w:rPr>
                <w:rStyle w:val="FontStyle15"/>
                <w:sz w:val="20"/>
                <w:szCs w:val="20"/>
              </w:rPr>
              <w:t>0.5/10 мин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2F75E5" w:rsidP="00F2101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  <w:r>
              <w:rPr>
                <w:rStyle w:val="FontStyle15"/>
                <w:sz w:val="20"/>
                <w:szCs w:val="20"/>
              </w:rPr>
              <w:t>0.5/15 мин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F75E5">
            <w:pPr>
              <w:tabs>
                <w:tab w:val="left" w:pos="708"/>
              </w:tabs>
              <w:spacing w:line="256" w:lineRule="auto"/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sz w:val="20"/>
                <w:szCs w:val="20"/>
              </w:rPr>
              <w:t>1/20 мин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F75E5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1/</w:t>
            </w:r>
            <w:r>
              <w:rPr>
                <w:rStyle w:val="FontStyle15"/>
                <w:sz w:val="20"/>
                <w:szCs w:val="20"/>
                <w:lang w:val="en-US"/>
              </w:rPr>
              <w:t>25</w:t>
            </w:r>
            <w:r>
              <w:rPr>
                <w:rStyle w:val="FontStyle15"/>
                <w:sz w:val="20"/>
                <w:szCs w:val="20"/>
              </w:rPr>
              <w:t xml:space="preserve"> мин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5E5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  <w:r>
              <w:rPr>
                <w:rStyle w:val="FontStyle15"/>
                <w:sz w:val="20"/>
                <w:szCs w:val="20"/>
              </w:rPr>
              <w:t>2/</w:t>
            </w:r>
            <w:r>
              <w:rPr>
                <w:rStyle w:val="FontStyle15"/>
                <w:sz w:val="20"/>
                <w:szCs w:val="20"/>
                <w:lang w:val="en-US"/>
              </w:rPr>
              <w:t>30</w:t>
            </w:r>
            <w:r>
              <w:rPr>
                <w:rStyle w:val="FontStyle15"/>
                <w:sz w:val="20"/>
                <w:szCs w:val="20"/>
              </w:rPr>
              <w:t xml:space="preserve"> мин</w:t>
            </w:r>
          </w:p>
        </w:tc>
      </w:tr>
      <w:tr w:rsidTr="00CC500B">
        <w:tblPrEx>
          <w:tblW w:w="10620" w:type="dxa"/>
          <w:tblInd w:w="-100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cantSplit/>
          <w:trHeight w:val="452"/>
        </w:trPr>
        <w:tc>
          <w:tcPr>
            <w:tcW w:w="195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D239D4">
            <w:pPr>
              <w:widowControl/>
              <w:tabs>
                <w:tab w:val="left" w:pos="708"/>
              </w:tabs>
              <w:suppressAutoHyphens w:val="0"/>
              <w:spacing w:line="25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6" w:space="0" w:color="000000"/>
              <w:right w:val="nil"/>
            </w:tcBorders>
            <w:hideMark/>
          </w:tcPr>
          <w:p w:rsidR="00D239D4" w:rsidP="009B0D47">
            <w:pPr>
              <w:pStyle w:val="NoSpacing"/>
              <w:tabs>
                <w:tab w:val="left" w:pos="708"/>
              </w:tabs>
              <w:spacing w:line="256" w:lineRule="auto"/>
              <w:jc w:val="both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О</w:t>
            </w:r>
            <w:r w:rsidR="009B0D47">
              <w:rPr>
                <w:rStyle w:val="FontStyle15"/>
                <w:sz w:val="20"/>
                <w:szCs w:val="20"/>
              </w:rPr>
              <w:t>кружающий мир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39D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1/10 мин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39D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1/</w:t>
            </w:r>
            <w:r>
              <w:rPr>
                <w:rStyle w:val="FontStyle15"/>
                <w:sz w:val="20"/>
                <w:szCs w:val="20"/>
                <w:lang w:val="en-US"/>
              </w:rPr>
              <w:t>15</w:t>
            </w:r>
            <w:r>
              <w:rPr>
                <w:rStyle w:val="FontStyle15"/>
                <w:sz w:val="20"/>
                <w:szCs w:val="20"/>
              </w:rPr>
              <w:t xml:space="preserve"> мин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39D4">
            <w:pPr>
              <w:pStyle w:val="NoSpacing"/>
              <w:tabs>
                <w:tab w:val="left" w:pos="708"/>
              </w:tabs>
              <w:snapToGrid w:val="0"/>
              <w:spacing w:line="256" w:lineRule="auto"/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1/2</w:t>
            </w:r>
            <w:r>
              <w:rPr>
                <w:rStyle w:val="FontStyle15"/>
                <w:sz w:val="20"/>
                <w:szCs w:val="20"/>
                <w:lang w:val="en-US"/>
              </w:rPr>
              <w:t>0</w:t>
            </w:r>
            <w:r>
              <w:rPr>
                <w:rStyle w:val="FontStyle15"/>
                <w:sz w:val="20"/>
                <w:szCs w:val="20"/>
              </w:rPr>
              <w:t xml:space="preserve"> мин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39D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0.5</w:t>
            </w:r>
            <w:r>
              <w:rPr>
                <w:rStyle w:val="FontStyle15"/>
                <w:sz w:val="20"/>
                <w:szCs w:val="20"/>
              </w:rPr>
              <w:t>/</w:t>
            </w:r>
            <w:r w:rsidRPr="002F75E5">
              <w:rPr>
                <w:rStyle w:val="FontStyle15"/>
                <w:sz w:val="20"/>
                <w:szCs w:val="20"/>
              </w:rPr>
              <w:t>25</w:t>
            </w:r>
            <w:r>
              <w:rPr>
                <w:rStyle w:val="FontStyle15"/>
                <w:sz w:val="20"/>
                <w:szCs w:val="20"/>
              </w:rPr>
              <w:t xml:space="preserve"> мин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239D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  <w:r>
              <w:rPr>
                <w:rStyle w:val="FontStyle15"/>
                <w:sz w:val="20"/>
                <w:szCs w:val="20"/>
              </w:rPr>
              <w:t>0.5</w:t>
            </w:r>
            <w:r>
              <w:rPr>
                <w:rStyle w:val="FontStyle15"/>
                <w:sz w:val="20"/>
                <w:szCs w:val="20"/>
              </w:rPr>
              <w:t>/</w:t>
            </w:r>
            <w:r w:rsidRPr="002F75E5">
              <w:rPr>
                <w:rStyle w:val="FontStyle15"/>
                <w:sz w:val="20"/>
                <w:szCs w:val="20"/>
              </w:rPr>
              <w:t>30</w:t>
            </w:r>
            <w:r>
              <w:rPr>
                <w:rStyle w:val="FontStyle15"/>
                <w:sz w:val="20"/>
                <w:szCs w:val="20"/>
              </w:rPr>
              <w:t xml:space="preserve"> мин</w:t>
            </w:r>
          </w:p>
        </w:tc>
      </w:tr>
      <w:tr w:rsidTr="00CC500B">
        <w:tblPrEx>
          <w:tblW w:w="10620" w:type="dxa"/>
          <w:tblInd w:w="-100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cantSplit/>
          <w:trHeight w:val="452"/>
        </w:trPr>
        <w:tc>
          <w:tcPr>
            <w:tcW w:w="1959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2F75E5">
            <w:pPr>
              <w:widowControl/>
              <w:tabs>
                <w:tab w:val="left" w:pos="708"/>
              </w:tabs>
              <w:suppressAutoHyphens w:val="0"/>
              <w:spacing w:line="25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6" w:space="0" w:color="000000"/>
              <w:right w:val="nil"/>
            </w:tcBorders>
          </w:tcPr>
          <w:p w:rsidR="002F75E5" w:rsidP="009B0D47">
            <w:pPr>
              <w:pStyle w:val="NoSpacing"/>
              <w:tabs>
                <w:tab w:val="left" w:pos="708"/>
              </w:tabs>
              <w:spacing w:line="256" w:lineRule="auto"/>
              <w:jc w:val="both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Природа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F75E5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0.5/10 мин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F75E5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0.5/15 мин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F75E5">
            <w:pPr>
              <w:pStyle w:val="NoSpacing"/>
              <w:tabs>
                <w:tab w:val="left" w:pos="708"/>
              </w:tabs>
              <w:snapToGrid w:val="0"/>
              <w:spacing w:line="256" w:lineRule="auto"/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Ежедневно в ходе режимных моментов, совместной деятельности взрослого и детей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F75E5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0.5/</w:t>
            </w:r>
            <w:r w:rsidRPr="002F75E5">
              <w:rPr>
                <w:rStyle w:val="FontStyle15"/>
                <w:sz w:val="20"/>
                <w:szCs w:val="20"/>
              </w:rPr>
              <w:t>25</w:t>
            </w:r>
            <w:r>
              <w:rPr>
                <w:rStyle w:val="FontStyle15"/>
                <w:sz w:val="20"/>
                <w:szCs w:val="20"/>
              </w:rPr>
              <w:t xml:space="preserve"> мин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F75E5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0.5/</w:t>
            </w:r>
            <w:r w:rsidRPr="002F75E5">
              <w:rPr>
                <w:rStyle w:val="FontStyle15"/>
                <w:sz w:val="20"/>
                <w:szCs w:val="20"/>
              </w:rPr>
              <w:t>30</w:t>
            </w:r>
            <w:r>
              <w:rPr>
                <w:rStyle w:val="FontStyle15"/>
                <w:sz w:val="20"/>
                <w:szCs w:val="20"/>
              </w:rPr>
              <w:t xml:space="preserve"> мин</w:t>
            </w:r>
          </w:p>
        </w:tc>
      </w:tr>
      <w:tr w:rsidTr="0003562A">
        <w:tblPrEx>
          <w:tblW w:w="10620" w:type="dxa"/>
          <w:tblInd w:w="-100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cantSplit/>
          <w:trHeight w:val="452"/>
        </w:trPr>
        <w:tc>
          <w:tcPr>
            <w:tcW w:w="1959" w:type="dxa"/>
            <w:tcBorders>
              <w:left w:val="single" w:sz="6" w:space="0" w:color="000000"/>
              <w:bottom w:val="nil"/>
              <w:right w:val="nil"/>
            </w:tcBorders>
            <w:vAlign w:val="center"/>
          </w:tcPr>
          <w:p w:rsidR="00F4654E" w:rsidP="00D239D4">
            <w:pPr>
              <w:widowControl/>
              <w:tabs>
                <w:tab w:val="left" w:pos="708"/>
              </w:tabs>
              <w:suppressAutoHyphens w:val="0"/>
              <w:spacing w:line="25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6" w:space="0" w:color="000000"/>
              <w:right w:val="nil"/>
            </w:tcBorders>
          </w:tcPr>
          <w:p w:rsidR="00F4654E" w:rsidP="00D239D4">
            <w:pPr>
              <w:pStyle w:val="NoSpacing"/>
              <w:tabs>
                <w:tab w:val="left" w:pos="708"/>
              </w:tabs>
              <w:spacing w:line="256" w:lineRule="auto"/>
              <w:jc w:val="both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Сенсорные эталоны и познавательные действия</w:t>
            </w:r>
          </w:p>
        </w:tc>
        <w:tc>
          <w:tcPr>
            <w:tcW w:w="6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654E" w:rsidP="00D239D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Ежедневно в ходе режимных моментов, совместной деятельности взрослого и детей</w:t>
            </w:r>
          </w:p>
        </w:tc>
      </w:tr>
      <w:tr w:rsidTr="00C13134">
        <w:tblPrEx>
          <w:tblW w:w="10620" w:type="dxa"/>
          <w:tblInd w:w="-100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cantSplit/>
          <w:trHeight w:val="607"/>
        </w:trPr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F75E5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Речевое  развитие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5E5" w:rsidP="009B0D47">
            <w:pPr>
              <w:pStyle w:val="NoSpacing"/>
              <w:tabs>
                <w:tab w:val="left" w:pos="708"/>
              </w:tabs>
              <w:spacing w:line="256" w:lineRule="auto"/>
              <w:jc w:val="both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Речевое речи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75E5" w:rsidP="00D239D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Ежедневно в ходе режимных моментов, совместной деятельности взрослого и детей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F75E5" w:rsidP="00D239D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15"/>
                <w:sz w:val="20"/>
                <w:szCs w:val="20"/>
              </w:rPr>
              <w:t>0.5/20 мин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F75E5" w:rsidP="00D239D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  <w:r>
              <w:rPr>
                <w:rStyle w:val="FontStyle15"/>
                <w:sz w:val="20"/>
                <w:szCs w:val="20"/>
              </w:rPr>
              <w:t>1/25 мин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5E5" w:rsidP="00D239D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1/30 мин</w:t>
            </w:r>
          </w:p>
        </w:tc>
      </w:tr>
      <w:tr w:rsidTr="002F75E5">
        <w:tblPrEx>
          <w:tblW w:w="10620" w:type="dxa"/>
          <w:tblInd w:w="-100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cantSplit/>
          <w:trHeight w:val="601"/>
        </w:trPr>
        <w:tc>
          <w:tcPr>
            <w:tcW w:w="1959" w:type="dxa"/>
            <w:vMerge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2F75E5" w:rsidP="00D239D4">
            <w:pPr>
              <w:widowControl/>
              <w:tabs>
                <w:tab w:val="left" w:pos="708"/>
              </w:tabs>
              <w:suppressAutoHyphens w:val="0"/>
              <w:spacing w:line="256" w:lineRule="auto"/>
              <w:rPr>
                <w:rStyle w:val="FontStyle15"/>
                <w:rFonts w:eastAsia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5E5" w:rsidP="00D239D4">
            <w:pPr>
              <w:pStyle w:val="NoSpacing"/>
              <w:tabs>
                <w:tab w:val="left" w:pos="708"/>
              </w:tabs>
              <w:spacing w:line="256" w:lineRule="auto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392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F75E5" w:rsidP="00D239D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27"/>
                <w:sz w:val="20"/>
                <w:szCs w:val="20"/>
              </w:rPr>
              <w:t>Ежедневно в ходе режимных моментов, совместной деятельности взрослого и детей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F75E5" w:rsidP="00D239D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15"/>
                <w:sz w:val="20"/>
                <w:szCs w:val="20"/>
              </w:rPr>
              <w:t>1/25 мин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75E5" w:rsidP="00D239D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  <w:r>
              <w:rPr>
                <w:rFonts w:ascii="Times New Roman" w:hAnsi="Times New Roman"/>
              </w:rPr>
              <w:t>1/30 мин</w:t>
            </w:r>
          </w:p>
        </w:tc>
      </w:tr>
      <w:tr w:rsidTr="004D37B4">
        <w:tblPrEx>
          <w:tblW w:w="10620" w:type="dxa"/>
          <w:tblInd w:w="-100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cantSplit/>
          <w:trHeight w:val="601"/>
        </w:trPr>
        <w:tc>
          <w:tcPr>
            <w:tcW w:w="19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4654E" w:rsidP="00D239D4">
            <w:pPr>
              <w:widowControl/>
              <w:tabs>
                <w:tab w:val="left" w:pos="708"/>
              </w:tabs>
              <w:suppressAutoHyphens w:val="0"/>
              <w:spacing w:line="256" w:lineRule="auto"/>
              <w:rPr>
                <w:rStyle w:val="FontStyle15"/>
                <w:rFonts w:eastAsia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F4654E" w:rsidP="00D239D4">
            <w:pPr>
              <w:pStyle w:val="NoSpacing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Интерес к художественной литературе</w:t>
            </w:r>
          </w:p>
        </w:tc>
        <w:tc>
          <w:tcPr>
            <w:tcW w:w="67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654E" w:rsidP="00D239D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27"/>
                <w:sz w:val="20"/>
                <w:szCs w:val="20"/>
              </w:rPr>
              <w:t>Ежедневно в ходе режимных моментов, совместной деятельности взрослого и детей</w:t>
            </w:r>
          </w:p>
        </w:tc>
      </w:tr>
      <w:tr w:rsidTr="00CC500B">
        <w:tblPrEx>
          <w:tblW w:w="10620" w:type="dxa"/>
          <w:tblInd w:w="-100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cantSplit/>
          <w:trHeight w:val="489"/>
        </w:trPr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D239D4" w:rsidP="00615B04">
            <w:pPr>
              <w:pStyle w:val="NoSpacing"/>
              <w:tabs>
                <w:tab w:val="left" w:pos="708"/>
              </w:tabs>
              <w:spacing w:line="256" w:lineRule="auto"/>
              <w:ind w:left="113" w:right="113"/>
              <w:jc w:val="center"/>
              <w:rPr>
                <w:rStyle w:val="FontStyle17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Социально-коммуникативное  развитие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239D4" w:rsidP="00D239D4">
            <w:pPr>
              <w:pStyle w:val="NoSpacing"/>
              <w:tabs>
                <w:tab w:val="left" w:pos="708"/>
              </w:tabs>
              <w:spacing w:line="256" w:lineRule="auto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Сфера социальных отношений</w:t>
            </w:r>
          </w:p>
        </w:tc>
        <w:tc>
          <w:tcPr>
            <w:tcW w:w="674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39D4" w:rsidP="00D239D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  <w:r>
              <w:rPr>
                <w:rStyle w:val="FontStyle27"/>
                <w:sz w:val="20"/>
                <w:szCs w:val="20"/>
              </w:rPr>
              <w:t>Ежедневно в ходе режимных моментов, совместной деятельности взрослого и детей</w:t>
            </w:r>
          </w:p>
        </w:tc>
      </w:tr>
      <w:tr w:rsidTr="00CC500B">
        <w:tblPrEx>
          <w:tblW w:w="10620" w:type="dxa"/>
          <w:tblInd w:w="-100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cantSplit/>
        </w:trPr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239D4" w:rsidP="00D239D4">
            <w:pPr>
              <w:widowControl/>
              <w:tabs>
                <w:tab w:val="left" w:pos="708"/>
              </w:tabs>
              <w:suppressAutoHyphens w:val="0"/>
              <w:spacing w:line="256" w:lineRule="auto"/>
              <w:rPr>
                <w:rStyle w:val="FontStyle17"/>
                <w:rFonts w:eastAsia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239D4" w:rsidP="00D239D4">
            <w:pPr>
              <w:pStyle w:val="NoSpacing"/>
              <w:tabs>
                <w:tab w:val="left" w:pos="708"/>
              </w:tabs>
              <w:spacing w:line="256" w:lineRule="auto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Формирование основ гражданственности и патриотизма</w:t>
            </w:r>
          </w:p>
        </w:tc>
        <w:tc>
          <w:tcPr>
            <w:tcW w:w="6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39D4" w:rsidP="00D239D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  <w:r>
              <w:rPr>
                <w:rStyle w:val="FontStyle27"/>
                <w:sz w:val="20"/>
                <w:szCs w:val="20"/>
              </w:rPr>
              <w:t>Ежедневно в ходе режимных моментов, совместной деятельности взрослого и детей</w:t>
            </w:r>
          </w:p>
        </w:tc>
      </w:tr>
      <w:tr w:rsidTr="00CC500B">
        <w:tblPrEx>
          <w:tblW w:w="10620" w:type="dxa"/>
          <w:tblInd w:w="-100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cantSplit/>
        </w:trPr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615B04" w:rsidP="00D239D4">
            <w:pPr>
              <w:widowControl/>
              <w:tabs>
                <w:tab w:val="left" w:pos="708"/>
              </w:tabs>
              <w:suppressAutoHyphens w:val="0"/>
              <w:spacing w:line="256" w:lineRule="auto"/>
              <w:rPr>
                <w:rStyle w:val="FontStyle17"/>
                <w:rFonts w:eastAsia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15B04" w:rsidP="00D239D4">
            <w:pPr>
              <w:pStyle w:val="NoSpacing"/>
              <w:tabs>
                <w:tab w:val="left" w:pos="708"/>
              </w:tabs>
              <w:spacing w:line="256" w:lineRule="auto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Сфера трудового воспитания</w:t>
            </w:r>
          </w:p>
        </w:tc>
        <w:tc>
          <w:tcPr>
            <w:tcW w:w="6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B04" w:rsidP="00D239D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Ежедневно в ходе режимных моментов, совместной деятельности взрослого и детей</w:t>
            </w:r>
          </w:p>
        </w:tc>
      </w:tr>
      <w:tr w:rsidTr="00CC500B">
        <w:tblPrEx>
          <w:tblW w:w="10620" w:type="dxa"/>
          <w:tblInd w:w="-100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cantSplit/>
        </w:trPr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B04" w:rsidP="00615B04">
            <w:pPr>
              <w:widowControl/>
              <w:tabs>
                <w:tab w:val="left" w:pos="708"/>
              </w:tabs>
              <w:suppressAutoHyphens w:val="0"/>
              <w:spacing w:line="256" w:lineRule="auto"/>
              <w:rPr>
                <w:rStyle w:val="FontStyle17"/>
                <w:rFonts w:eastAsia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5B04" w:rsidP="00CC500B">
            <w:pPr>
              <w:pStyle w:val="NoSpacing"/>
              <w:tabs>
                <w:tab w:val="left" w:pos="708"/>
              </w:tabs>
              <w:spacing w:line="256" w:lineRule="auto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392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615B04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15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Ежедневно в ходе режимных моментов, совместной деятельности взрослого и детей</w:t>
            </w:r>
          </w:p>
          <w:p w:rsidR="00615B04" w:rsidP="00615B04">
            <w:pPr>
              <w:pStyle w:val="NoSpacing"/>
              <w:tabs>
                <w:tab w:val="left" w:pos="708"/>
              </w:tabs>
              <w:snapToGrid w:val="0"/>
              <w:spacing w:line="256" w:lineRule="auto"/>
              <w:jc w:val="center"/>
              <w:rPr>
                <w:rStyle w:val="FontStyle15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5B04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  <w:r>
              <w:rPr>
                <w:rStyle w:val="FontStyle15"/>
                <w:sz w:val="20"/>
                <w:szCs w:val="20"/>
              </w:rPr>
              <w:t>1</w:t>
            </w:r>
            <w:r>
              <w:rPr>
                <w:rStyle w:val="FontStyle15"/>
                <w:sz w:val="20"/>
                <w:szCs w:val="20"/>
              </w:rPr>
              <w:t>/25 мин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B04" w:rsidP="00615B04">
            <w:pPr>
              <w:pStyle w:val="NoSpacing"/>
              <w:tabs>
                <w:tab w:val="left" w:pos="708"/>
              </w:tabs>
              <w:snapToGrid w:val="0"/>
              <w:spacing w:line="256" w:lineRule="auto"/>
              <w:jc w:val="center"/>
            </w:pPr>
          </w:p>
          <w:p w:rsidR="00615B04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  <w:r>
              <w:rPr>
                <w:rStyle w:val="FontStyle15"/>
                <w:sz w:val="20"/>
                <w:szCs w:val="20"/>
              </w:rPr>
              <w:t>1</w:t>
            </w:r>
            <w:r>
              <w:rPr>
                <w:rStyle w:val="FontStyle15"/>
                <w:sz w:val="20"/>
                <w:szCs w:val="20"/>
              </w:rPr>
              <w:t>/30 мин</w:t>
            </w:r>
          </w:p>
          <w:p w:rsidR="00615B04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</w:p>
        </w:tc>
      </w:tr>
      <w:tr w:rsidTr="009A4BA6">
        <w:tblPrEx>
          <w:tblW w:w="10620" w:type="dxa"/>
          <w:tblInd w:w="-100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cantSplit/>
          <w:trHeight w:val="535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F4654E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 xml:space="preserve">Художественно-эстетическое  развитие 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654E" w:rsidP="00615B04">
            <w:pPr>
              <w:pStyle w:val="NoSpacing"/>
              <w:tabs>
                <w:tab w:val="left" w:pos="708"/>
              </w:tabs>
              <w:spacing w:line="256" w:lineRule="auto"/>
              <w:rPr>
                <w:rStyle w:val="FontStyle27"/>
                <w:sz w:val="20"/>
                <w:szCs w:val="20"/>
              </w:rPr>
            </w:pPr>
            <w:r>
              <w:rPr>
                <w:rStyle w:val="FontStyle32"/>
                <w:b w:val="0"/>
                <w:sz w:val="20"/>
                <w:szCs w:val="20"/>
              </w:rPr>
              <w:t>Приобщение к искусству</w:t>
            </w:r>
          </w:p>
        </w:tc>
        <w:tc>
          <w:tcPr>
            <w:tcW w:w="6743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54E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  <w:r>
              <w:rPr>
                <w:rStyle w:val="FontStyle27"/>
                <w:sz w:val="20"/>
                <w:szCs w:val="20"/>
              </w:rPr>
              <w:t>Ежедневно в ходе режимных моментов, совместной деятельности взрослого и детей</w:t>
            </w:r>
          </w:p>
        </w:tc>
      </w:tr>
      <w:tr w:rsidTr="009A4BA6">
        <w:tblPrEx>
          <w:tblW w:w="10620" w:type="dxa"/>
          <w:tblInd w:w="-100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cantSplit/>
          <w:trHeight w:val="485"/>
        </w:trPr>
        <w:tc>
          <w:tcPr>
            <w:tcW w:w="1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654E" w:rsidP="00615B04">
            <w:pPr>
              <w:widowControl/>
              <w:tabs>
                <w:tab w:val="left" w:pos="708"/>
              </w:tabs>
              <w:suppressAutoHyphens w:val="0"/>
              <w:spacing w:line="256" w:lineRule="auto"/>
              <w:rPr>
                <w:rStyle w:val="FontStyle32"/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654E" w:rsidP="00615B04">
            <w:pPr>
              <w:pStyle w:val="NoSpacing"/>
              <w:tabs>
                <w:tab w:val="left" w:pos="708"/>
              </w:tabs>
              <w:spacing w:line="256" w:lineRule="auto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Изобразительная деятельность (лепка, рисование, аппликация)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654E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2/20 мин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654E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2/30 мин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654E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2/40 мин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654E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2/50 мин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654E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  <w:r>
              <w:rPr>
                <w:rStyle w:val="FontStyle27"/>
                <w:sz w:val="20"/>
                <w:szCs w:val="20"/>
              </w:rPr>
              <w:t>2/1 ч</w:t>
            </w:r>
          </w:p>
        </w:tc>
      </w:tr>
      <w:tr w:rsidTr="009A4BA6">
        <w:tblPrEx>
          <w:tblW w:w="10620" w:type="dxa"/>
          <w:tblInd w:w="-100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cantSplit/>
          <w:trHeight w:val="527"/>
        </w:trPr>
        <w:tc>
          <w:tcPr>
            <w:tcW w:w="1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654E" w:rsidP="00615B04">
            <w:pPr>
              <w:widowControl/>
              <w:tabs>
                <w:tab w:val="left" w:pos="708"/>
              </w:tabs>
              <w:suppressAutoHyphens w:val="0"/>
              <w:spacing w:line="256" w:lineRule="auto"/>
              <w:rPr>
                <w:rStyle w:val="FontStyle32"/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654E" w:rsidP="00F4654E">
            <w:pPr>
              <w:pStyle w:val="NoSpacing"/>
              <w:tabs>
                <w:tab w:val="left" w:pos="708"/>
              </w:tabs>
              <w:spacing w:line="256" w:lineRule="auto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Конструктивная деятельность</w:t>
            </w:r>
          </w:p>
        </w:tc>
        <w:tc>
          <w:tcPr>
            <w:tcW w:w="6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54E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  <w:r>
              <w:rPr>
                <w:rStyle w:val="FontStyle27"/>
                <w:sz w:val="20"/>
                <w:szCs w:val="20"/>
              </w:rPr>
              <w:t>Ежедневно в ходе режимных моментов, совместной деятельности взрослого и детей</w:t>
            </w:r>
          </w:p>
        </w:tc>
      </w:tr>
      <w:tr w:rsidTr="009A4BA6">
        <w:tblPrEx>
          <w:tblW w:w="10620" w:type="dxa"/>
          <w:tblInd w:w="-100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cantSplit/>
          <w:trHeight w:val="527"/>
        </w:trPr>
        <w:tc>
          <w:tcPr>
            <w:tcW w:w="19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4654E" w:rsidP="00615B04">
            <w:pPr>
              <w:widowControl/>
              <w:tabs>
                <w:tab w:val="left" w:pos="708"/>
              </w:tabs>
              <w:suppressAutoHyphens w:val="0"/>
              <w:spacing w:line="256" w:lineRule="auto"/>
              <w:rPr>
                <w:rStyle w:val="FontStyle32"/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654E" w:rsidP="00615B04">
            <w:pPr>
              <w:pStyle w:val="NoSpacing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22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654E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2/20 мин</w:t>
            </w:r>
          </w:p>
        </w:tc>
        <w:tc>
          <w:tcPr>
            <w:tcW w:w="13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654E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2/30 мин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654E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2/40 мин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4654E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2/50 мин</w:t>
            </w:r>
          </w:p>
        </w:tc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654E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  <w:r>
              <w:rPr>
                <w:rStyle w:val="FontStyle27"/>
                <w:sz w:val="20"/>
                <w:szCs w:val="20"/>
              </w:rPr>
              <w:t>2/1 ч</w:t>
            </w:r>
          </w:p>
        </w:tc>
      </w:tr>
      <w:tr w:rsidTr="00822CC0">
        <w:tblPrEx>
          <w:tblW w:w="10620" w:type="dxa"/>
          <w:tblInd w:w="-100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cantSplit/>
          <w:trHeight w:val="527"/>
        </w:trPr>
        <w:tc>
          <w:tcPr>
            <w:tcW w:w="19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4654E" w:rsidP="00615B04">
            <w:pPr>
              <w:widowControl/>
              <w:tabs>
                <w:tab w:val="left" w:pos="708"/>
              </w:tabs>
              <w:suppressAutoHyphens w:val="0"/>
              <w:spacing w:line="256" w:lineRule="auto"/>
              <w:rPr>
                <w:rStyle w:val="FontStyle32"/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4654E" w:rsidP="00615B04">
            <w:pPr>
              <w:pStyle w:val="NoSpacing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Театрализованная деятельность</w:t>
            </w:r>
          </w:p>
        </w:tc>
        <w:tc>
          <w:tcPr>
            <w:tcW w:w="67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4E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Ежедневно в ходе режимных моментов, совместной деятельности взрослого и детей</w:t>
            </w:r>
          </w:p>
        </w:tc>
      </w:tr>
      <w:tr w:rsidTr="00FD2F41">
        <w:tblPrEx>
          <w:tblW w:w="10620" w:type="dxa"/>
          <w:tblInd w:w="-100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cantSplit/>
          <w:trHeight w:val="527"/>
        </w:trPr>
        <w:tc>
          <w:tcPr>
            <w:tcW w:w="1959" w:type="dxa"/>
            <w:vMerge/>
            <w:tcBorders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F4654E" w:rsidP="00615B04">
            <w:pPr>
              <w:widowControl/>
              <w:tabs>
                <w:tab w:val="left" w:pos="708"/>
              </w:tabs>
              <w:suppressAutoHyphens w:val="0"/>
              <w:spacing w:line="256" w:lineRule="auto"/>
              <w:rPr>
                <w:rStyle w:val="FontStyle32"/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4654E" w:rsidP="00615B04">
            <w:pPr>
              <w:pStyle w:val="NoSpacing"/>
              <w:tabs>
                <w:tab w:val="left" w:pos="708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Культурно-досуговая деятельность</w:t>
            </w:r>
          </w:p>
        </w:tc>
        <w:tc>
          <w:tcPr>
            <w:tcW w:w="674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654E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Ежедневно в ходе режимных моментов, совместной деятельности взрослого и детей</w:t>
            </w:r>
          </w:p>
        </w:tc>
      </w:tr>
      <w:tr w:rsidTr="00F4654E">
        <w:tblPrEx>
          <w:tblW w:w="10620" w:type="dxa"/>
          <w:tblInd w:w="-100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cantSplit/>
          <w:trHeight w:val="756"/>
        </w:trPr>
        <w:tc>
          <w:tcPr>
            <w:tcW w:w="195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B04" w:rsidP="00615B04">
            <w:pPr>
              <w:tabs>
                <w:tab w:val="left" w:pos="708"/>
              </w:tabs>
              <w:spacing w:line="256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15B04" w:rsidP="00615B04">
            <w:pPr>
              <w:pStyle w:val="NoSpacing"/>
              <w:tabs>
                <w:tab w:val="left" w:pos="708"/>
              </w:tabs>
              <w:spacing w:line="256" w:lineRule="auto"/>
              <w:jc w:val="both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Формирование основ здорового образа жизни</w:t>
            </w:r>
          </w:p>
        </w:tc>
        <w:tc>
          <w:tcPr>
            <w:tcW w:w="67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B04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  <w:r>
              <w:rPr>
                <w:rStyle w:val="FontStyle27"/>
                <w:sz w:val="20"/>
                <w:szCs w:val="20"/>
              </w:rPr>
              <w:t>Ежедневно в ходе режимных моментов, совместной деятельности взрослого и детей</w:t>
            </w:r>
          </w:p>
        </w:tc>
      </w:tr>
      <w:tr w:rsidTr="00CC500B">
        <w:tblPrEx>
          <w:tblW w:w="10620" w:type="dxa"/>
          <w:tblInd w:w="-100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cantSplit/>
        </w:trPr>
        <w:tc>
          <w:tcPr>
            <w:tcW w:w="1959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15B04" w:rsidP="00615B04">
            <w:pPr>
              <w:widowControl/>
              <w:tabs>
                <w:tab w:val="left" w:pos="708"/>
              </w:tabs>
              <w:suppressAutoHyphens w:val="0"/>
              <w:spacing w:line="256" w:lineRule="auto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15B04" w:rsidP="00615B04">
            <w:pPr>
              <w:pStyle w:val="NoSpacing"/>
              <w:tabs>
                <w:tab w:val="left" w:pos="708"/>
              </w:tabs>
              <w:spacing w:line="256" w:lineRule="auto"/>
            </w:pPr>
            <w:r>
              <w:rPr>
                <w:rStyle w:val="FontStyle29"/>
                <w:sz w:val="20"/>
                <w:szCs w:val="20"/>
              </w:rPr>
              <w:t>Физическая культура</w:t>
            </w:r>
          </w:p>
          <w:p w:rsidR="00615B04" w:rsidP="00615B04">
            <w:pPr>
              <w:pStyle w:val="NoSpacing"/>
              <w:tabs>
                <w:tab w:val="left" w:pos="708"/>
              </w:tabs>
              <w:spacing w:line="256" w:lineRule="auto"/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615B04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3/30 мин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5B04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3/45 мин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15B04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3/1ч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15B04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  <w:r>
              <w:rPr>
                <w:rStyle w:val="FontStyle27"/>
                <w:sz w:val="20"/>
                <w:szCs w:val="20"/>
              </w:rPr>
              <w:t>3/1ч 15 мин</w:t>
            </w:r>
          </w:p>
          <w:p w:rsidR="00615B04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</w:p>
          <w:p w:rsidR="00615B04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</w:p>
          <w:p w:rsidR="00615B04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B04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  <w:r>
              <w:rPr>
                <w:rStyle w:val="FontStyle27"/>
                <w:sz w:val="20"/>
                <w:szCs w:val="20"/>
              </w:rPr>
              <w:t>3/1ч 30 мин</w:t>
            </w:r>
          </w:p>
          <w:p w:rsidR="00615B04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</w:p>
        </w:tc>
      </w:tr>
      <w:tr w:rsidTr="00CC500B">
        <w:tblPrEx>
          <w:tblW w:w="10620" w:type="dxa"/>
          <w:tblInd w:w="-1001" w:type="dxa"/>
          <w:tblLayout w:type="fixed"/>
          <w:tblCellMar>
            <w:left w:w="40" w:type="dxa"/>
            <w:right w:w="40" w:type="dxa"/>
          </w:tblCellMar>
          <w:tblLook w:val="04A0"/>
        </w:tblPrEx>
        <w:tc>
          <w:tcPr>
            <w:tcW w:w="1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5B04" w:rsidP="00615B04">
            <w:pPr>
              <w:tabs>
                <w:tab w:val="left" w:pos="708"/>
              </w:tabs>
              <w:snapToGrid w:val="0"/>
              <w:spacing w:line="256" w:lineRule="auto"/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5B04" w:rsidP="00615B04">
            <w:pPr>
              <w:pStyle w:val="NoSpacing"/>
              <w:tabs>
                <w:tab w:val="left" w:pos="708"/>
              </w:tabs>
              <w:spacing w:line="256" w:lineRule="auto"/>
              <w:rPr>
                <w:rStyle w:val="FontStyle32"/>
                <w:sz w:val="20"/>
                <w:szCs w:val="20"/>
              </w:rPr>
            </w:pPr>
            <w:r>
              <w:rPr>
                <w:rStyle w:val="FontStyle29"/>
                <w:b/>
                <w:sz w:val="20"/>
                <w:szCs w:val="20"/>
              </w:rPr>
              <w:t>Всего по обязательной части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5B04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32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9 / 1ч 30 мин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5B04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  <w:r>
              <w:rPr>
                <w:rStyle w:val="FontStyle32"/>
                <w:sz w:val="20"/>
                <w:szCs w:val="20"/>
              </w:rPr>
              <w:t>9 / 2ч 15 мин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5B04" w:rsidP="00615B04">
            <w:pPr>
              <w:pStyle w:val="NoSpacing"/>
              <w:tabs>
                <w:tab w:val="left" w:pos="708"/>
              </w:tabs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 / 3ч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5B04" w:rsidP="00615B04">
            <w:pPr>
              <w:pStyle w:val="NoSpacing"/>
              <w:tabs>
                <w:tab w:val="left" w:pos="708"/>
              </w:tabs>
              <w:snapToGrid w:val="0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12/ 5ч 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B04" w:rsidP="00615B04">
            <w:pPr>
              <w:pStyle w:val="NoSpacing"/>
              <w:tabs>
                <w:tab w:val="left" w:pos="708"/>
              </w:tabs>
              <w:snapToGrid w:val="0"/>
              <w:spacing w:line="256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13/6ч 30 мин</w:t>
            </w:r>
          </w:p>
        </w:tc>
      </w:tr>
      <w:tr w:rsidTr="004556E3">
        <w:tblPrEx>
          <w:tblW w:w="10620" w:type="dxa"/>
          <w:tblInd w:w="-1001" w:type="dxa"/>
          <w:tblLayout w:type="fixed"/>
          <w:tblCellMar>
            <w:left w:w="40" w:type="dxa"/>
            <w:right w:w="40" w:type="dxa"/>
          </w:tblCellMar>
          <w:tblLook w:val="04A0"/>
        </w:tblPrEx>
        <w:tc>
          <w:tcPr>
            <w:tcW w:w="1062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15B04" w:rsidP="00615B04">
            <w:pPr>
              <w:pStyle w:val="NoSpacing"/>
              <w:tabs>
                <w:tab w:val="left" w:pos="708"/>
              </w:tabs>
              <w:snapToGrid w:val="0"/>
              <w:spacing w:line="256" w:lineRule="auto"/>
              <w:jc w:val="center"/>
            </w:pPr>
          </w:p>
          <w:p w:rsidR="00615B04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</w:pPr>
            <w:r>
              <w:rPr>
                <w:rStyle w:val="FontStyle32"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615B04" w:rsidP="00615B04">
            <w:pPr>
              <w:pStyle w:val="NoSpacing"/>
              <w:tabs>
                <w:tab w:val="left" w:pos="708"/>
              </w:tabs>
              <w:spacing w:line="256" w:lineRule="auto"/>
            </w:pPr>
          </w:p>
        </w:tc>
      </w:tr>
      <w:tr w:rsidTr="000271D2">
        <w:tblPrEx>
          <w:tblW w:w="10620" w:type="dxa"/>
          <w:tblInd w:w="-1001" w:type="dxa"/>
          <w:tblLayout w:type="fixed"/>
          <w:tblCellMar>
            <w:left w:w="40" w:type="dxa"/>
            <w:right w:w="40" w:type="dxa"/>
          </w:tblCellMar>
          <w:tblLook w:val="04A0"/>
        </w:tblPrEx>
        <w:trPr>
          <w:cantSplit/>
        </w:trPr>
        <w:tc>
          <w:tcPr>
            <w:tcW w:w="19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F740C" w:rsidP="00615B04">
            <w:pPr>
              <w:widowControl/>
              <w:tabs>
                <w:tab w:val="left" w:pos="708"/>
              </w:tabs>
              <w:suppressAutoHyphens w:val="0"/>
              <w:spacing w:line="256" w:lineRule="auto"/>
              <w:rPr>
                <w:rStyle w:val="FontStyle27"/>
                <w:rFonts w:eastAsia="Times New Roman"/>
                <w:sz w:val="20"/>
                <w:szCs w:val="20"/>
              </w:rPr>
            </w:pPr>
            <w:r>
              <w:rPr>
                <w:rStyle w:val="FontStyle27"/>
                <w:rFonts w:eastAsia="Times New Roman"/>
                <w:sz w:val="20"/>
                <w:szCs w:val="20"/>
              </w:rPr>
              <w:t>Аграрное направление</w:t>
            </w:r>
          </w:p>
        </w:tc>
        <w:tc>
          <w:tcPr>
            <w:tcW w:w="8661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740C" w:rsidP="00615B04">
            <w:pPr>
              <w:pStyle w:val="NoSpacing"/>
              <w:tabs>
                <w:tab w:val="left" w:pos="708"/>
              </w:tabs>
              <w:spacing w:line="256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Ежедневно в ходе режимных моментов, совместной деятельности взрослого и детей</w:t>
            </w:r>
          </w:p>
        </w:tc>
      </w:tr>
    </w:tbl>
    <w:p w:rsidR="00E05884" w:rsidP="00E05884">
      <w:pPr>
        <w:pStyle w:val="NoSpacing"/>
        <w:jc w:val="both"/>
        <w:rPr>
          <w:rFonts w:ascii="Times New Roman" w:hAnsi="Times New Roman"/>
        </w:rPr>
      </w:pPr>
    </w:p>
    <w:p w:rsidR="00E05884" w:rsidP="00E05884">
      <w:pPr>
        <w:pStyle w:val="NoSpacing"/>
        <w:jc w:val="both"/>
        <w:rPr>
          <w:rFonts w:ascii="Times New Roman" w:hAnsi="Times New Roman"/>
        </w:rPr>
      </w:pPr>
    </w:p>
    <w:p w:rsidR="00E05884" w:rsidP="00E05884">
      <w:pPr>
        <w:pStyle w:val="NoSpacing"/>
        <w:jc w:val="both"/>
        <w:rPr>
          <w:rFonts w:ascii="Times New Roman" w:hAnsi="Times New Roman"/>
        </w:rPr>
      </w:pPr>
    </w:p>
    <w:p w:rsidR="00E05884" w:rsidP="00E05884">
      <w:pPr>
        <w:jc w:val="both"/>
        <w:rPr>
          <w:sz w:val="28"/>
          <w:szCs w:val="28"/>
        </w:rPr>
      </w:pPr>
    </w:p>
    <w:p w:rsidR="00E05884" w:rsidP="00E05884"/>
    <w:p w:rsidR="00E8652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467BD7"/>
    <w:multiLevelType w:val="hybridMultilevel"/>
    <w:tmpl w:val="68A02E30"/>
    <w:lvl w:ilvl="0">
      <w:start w:val="0"/>
      <w:numFmt w:val="bullet"/>
      <w:lvlText w:val="–"/>
      <w:lvlJc w:val="left"/>
      <w:pPr>
        <w:ind w:left="21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7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3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5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1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88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"/>
    <w:unhideWhenUsed/>
    <w:rsid w:val="00E0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">
    <w:name w:val="Стандартный HTML Знак"/>
    <w:basedOn w:val="DefaultParagraphFont"/>
    <w:link w:val="HTMLPreformatted"/>
    <w:rsid w:val="00E05884"/>
    <w:rPr>
      <w:rFonts w:ascii="Courier New" w:eastAsia="Times New Roman" w:hAnsi="Courier New" w:cs="Courier New"/>
      <w:kern w:val="2"/>
      <w:sz w:val="20"/>
      <w:szCs w:val="20"/>
    </w:rPr>
  </w:style>
  <w:style w:type="paragraph" w:styleId="NoSpacing">
    <w:name w:val="No Spacing"/>
    <w:qFormat/>
    <w:rsid w:val="00E05884"/>
    <w:pPr>
      <w:suppressAutoHyphens/>
      <w:spacing w:after="0" w:line="240" w:lineRule="auto"/>
    </w:pPr>
    <w:rPr>
      <w:rFonts w:ascii="Calibri" w:eastAsia="Times New Roman" w:hAnsi="Calibri" w:cs="Times New Roman"/>
      <w:kern w:val="2"/>
    </w:rPr>
  </w:style>
  <w:style w:type="paragraph" w:customStyle="1" w:styleId="Default">
    <w:name w:val="Default"/>
    <w:rsid w:val="00E0588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a">
    <w:name w:val="Содержимое таблицы"/>
    <w:basedOn w:val="Normal"/>
    <w:rsid w:val="00E05884"/>
  </w:style>
  <w:style w:type="character" w:customStyle="1" w:styleId="FontStyle20">
    <w:name w:val="Font Style20"/>
    <w:rsid w:val="00E0588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rsid w:val="00E05884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E05884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rsid w:val="00E0588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7">
    <w:name w:val="Font Style27"/>
    <w:rsid w:val="00E05884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rsid w:val="00E05884"/>
    <w:rPr>
      <w:rFonts w:ascii="Times New Roman" w:hAnsi="Times New Roman" w:cs="Times New Roman" w:hint="default"/>
      <w:sz w:val="26"/>
      <w:szCs w:val="26"/>
    </w:rPr>
  </w:style>
  <w:style w:type="paragraph" w:styleId="BalloonText">
    <w:name w:val="Balloon Text"/>
    <w:basedOn w:val="Normal"/>
    <w:link w:val="a0"/>
    <w:uiPriority w:val="99"/>
    <w:semiHidden/>
    <w:unhideWhenUsed/>
    <w:rsid w:val="00E0588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05884"/>
    <w:rPr>
      <w:rFonts w:ascii="Segoe UI" w:eastAsia="Andale Sans UI" w:hAnsi="Segoe UI" w:cs="Segoe UI"/>
      <w:kern w:val="2"/>
      <w:sz w:val="18"/>
      <w:szCs w:val="18"/>
    </w:rPr>
  </w:style>
  <w:style w:type="paragraph" w:styleId="BodyText">
    <w:name w:val="Body Text"/>
    <w:basedOn w:val="Normal"/>
    <w:link w:val="a1"/>
    <w:uiPriority w:val="1"/>
    <w:qFormat/>
    <w:rsid w:val="00D239D4"/>
    <w:pPr>
      <w:suppressAutoHyphens w:val="0"/>
      <w:autoSpaceDE w:val="0"/>
      <w:autoSpaceDN w:val="0"/>
    </w:pPr>
    <w:rPr>
      <w:rFonts w:eastAsia="Times New Roman"/>
      <w:kern w:val="0"/>
      <w:sz w:val="28"/>
      <w:szCs w:val="28"/>
    </w:rPr>
  </w:style>
  <w:style w:type="character" w:customStyle="1" w:styleId="a1">
    <w:name w:val="Основной текст Знак"/>
    <w:basedOn w:val="DefaultParagraphFont"/>
    <w:link w:val="BodyText"/>
    <w:uiPriority w:val="1"/>
    <w:rsid w:val="00D239D4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D239D4"/>
    <w:pPr>
      <w:suppressAutoHyphens w:val="0"/>
      <w:autoSpaceDE w:val="0"/>
      <w:autoSpaceDN w:val="0"/>
      <w:ind w:left="212" w:firstLine="708"/>
      <w:jc w:val="both"/>
    </w:pPr>
    <w:rPr>
      <w:rFonts w:eastAsia="Times New Roman"/>
      <w:kern w:val="0"/>
      <w:sz w:val="22"/>
      <w:szCs w:val="22"/>
    </w:rPr>
  </w:style>
  <w:style w:type="table" w:styleId="TableGrid">
    <w:name w:val="Table Grid"/>
    <w:basedOn w:val="TableNormal"/>
    <w:uiPriority w:val="39"/>
    <w:rsid w:val="0047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bmp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Михаил Иноземцев</cp:lastModifiedBy>
  <cp:revision>16</cp:revision>
  <cp:lastPrinted>2022-10-04T09:59:00Z</cp:lastPrinted>
  <dcterms:created xsi:type="dcterms:W3CDTF">2021-10-12T12:17:00Z</dcterms:created>
  <dcterms:modified xsi:type="dcterms:W3CDTF">2023-10-17T10:44:00Z</dcterms:modified>
</cp:coreProperties>
</file>